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CDB" w:rsidRPr="00D25CDB" w:rsidRDefault="00D25CDB" w:rsidP="00D25CD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r w:rsidRPr="00D25CDB">
        <w:rPr>
          <w:rFonts w:ascii="Times New Roman" w:eastAsia="Times New Roman" w:hAnsi="Times New Roman" w:cs="Times New Roman"/>
          <w:b/>
          <w:bCs/>
          <w:kern w:val="36"/>
          <w:sz w:val="48"/>
          <w:szCs w:val="48"/>
          <w:lang w:eastAsia="en-CA"/>
        </w:rPr>
        <w:t>Stephen Hume: BC Ferries a bloated, inefficient and recessionary drag on the province</w:t>
      </w:r>
    </w:p>
    <w:p w:rsidR="00D25CDB" w:rsidRPr="00D25CDB" w:rsidRDefault="00D25CDB" w:rsidP="00D25CDB">
      <w:pPr>
        <w:spacing w:after="0"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 </w:t>
      </w:r>
    </w:p>
    <w:p w:rsidR="00D25CDB" w:rsidRPr="00D25CDB" w:rsidRDefault="00D25CDB" w:rsidP="00D25CDB">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D25CDB">
        <w:rPr>
          <w:rFonts w:ascii="Times New Roman" w:eastAsia="Times New Roman" w:hAnsi="Times New Roman" w:cs="Times New Roman"/>
          <w:b/>
          <w:bCs/>
          <w:sz w:val="36"/>
          <w:szCs w:val="36"/>
          <w:lang w:eastAsia="en-CA"/>
        </w:rPr>
        <w:t>B.C.’s quasi-privatized ferry company spends about $12 on management and administrative overhead for every $1 spent on such costs by Washington State Ferries</w:t>
      </w:r>
    </w:p>
    <w:p w:rsidR="00D25CDB" w:rsidRPr="00D25CDB" w:rsidRDefault="00D25CDB" w:rsidP="00D25CDB">
      <w:pPr>
        <w:spacing w:after="0"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 </w:t>
      </w:r>
    </w:p>
    <w:p w:rsidR="00D25CDB" w:rsidRPr="00D25CDB" w:rsidRDefault="00D25CDB" w:rsidP="00D25CDB">
      <w:pPr>
        <w:spacing w:after="0"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 xml:space="preserve">By Stephen Hume, Vancouver Sun columnist February 18, 2014 </w:t>
      </w:r>
    </w:p>
    <w:p w:rsidR="00D25CDB" w:rsidRPr="00D25CDB" w:rsidRDefault="00D25CDB" w:rsidP="00D25CDB">
      <w:pPr>
        <w:spacing w:after="0"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 </w:t>
      </w:r>
    </w:p>
    <w:p w:rsidR="00D25CDB" w:rsidRPr="00D25CDB" w:rsidRDefault="00D25CDB" w:rsidP="00D25CDB">
      <w:pPr>
        <w:spacing w:after="0"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 </w:t>
      </w:r>
    </w:p>
    <w:p w:rsidR="00D25CDB" w:rsidRPr="00D25CDB" w:rsidRDefault="00D25CDB" w:rsidP="00D25CDB">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D25CDB">
        <w:rPr>
          <w:rFonts w:ascii="Times New Roman" w:eastAsia="Times New Roman" w:hAnsi="Times New Roman" w:cs="Times New Roman"/>
          <w:b/>
          <w:bCs/>
          <w:sz w:val="27"/>
          <w:szCs w:val="27"/>
          <w:lang w:eastAsia="en-CA"/>
        </w:rPr>
        <w:t>The second of three BC Ferries Super-C class vessels, the Coastal Inspiration, makes its way through the Juan de Fuca Strait on the way to Nanaimo.</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bookmarkStart w:id="0" w:name="_GoBack"/>
      <w:bookmarkEnd w:id="0"/>
      <w:r w:rsidRPr="00D25CDB">
        <w:rPr>
          <w:rFonts w:ascii="Times New Roman" w:eastAsia="Times New Roman" w:hAnsi="Times New Roman" w:cs="Times New Roman"/>
          <w:sz w:val="24"/>
          <w:szCs w:val="24"/>
          <w:lang w:eastAsia="en-CA"/>
        </w:rPr>
        <w:t>A central argument for privatizing British Columbia’s ferry system was that a strict business model would prove far more efficient than continuing the system under provincial control.</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Instead, the privatized model has yielded bloated management, lack of transparency, increasingly inefficient service and rapidly rising costs that now threaten perhaps $500 million in annual provincial tax revenue and place a recessionary drag on perhaps $50 billion in provincial economic productivity.</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Thirty years ago, when Premier Bill Bennett’s Social Credit government ran the operation, BC Ferries serviced 23 routes with 3,800 employees and a management/administration unit of 120.</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Today, it services two additional routes, but has added about 1,000 employees and has a management/administration unit of more than 600, including — based on 2011 reports — 12 vice-presidents.</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This works out to one manager for every 7.6 employees. Even if you remove several hundred excluded ship’s officers from the equation, it still works out to about one manager for every 10 employees.</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By comparison, Washington State Ferries, which operates under the state highways and transportation system and carries more passengers and vehicles (although with fewer vessels on generally shorter routes than in B.C.), runs efficiently with 43 managers — about one manager for every 40 workers.</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lastRenderedPageBreak/>
        <w:t>BC Ferries spends about $12 on management and administrative overhead for every $1 spent on those costs by Washington State Ferries.</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Compensation for just the chief executive officer and vice-presidents at BC Ferries in 2011 was $200,000 more than the spending by the Washington State Ferries system on management and administration.</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In rationalizing bonuses and other perks for top BC Ferries executives, the ferry corporation’s board of directors announced last year that the incoming CEO’s annual compensation would be set at $500,730 for 2014, down markedly from the $915,000 paid in 2012.</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Compare that reduced salary to the compensation Washington State Ferries pays its top executive — $152,000 a year with no bonuses because running the system efficiently, providing adequate service and achieving results is deemed the job description. BC Ferries pays its recently retired CEO a pension equal to twice the salary of the top Washington ferries executive.</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At the Alaska Marine Highways System, which operates ferries serving far flung island and remote coastal communities in the Alaska Panhandle and the Aleutian archipelago — its southernmost terminal is in Bellingham, Wash. — the top executive earns earned $131,000 last year.</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BC Ferries’ comptroller earns $189,000 a year, about $50,000 a year more than the comptroller-general of the entire B.C. government, who is responsible for an annual budget of about $45 billion. BC Ferries’ vice-president of information technology takes home double that paid the head of IT at the Health Ministry, which, as the Victoria Times Colonist noted in an editorial last year, has a budget 25 times bigger than the ferry corporation.</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It’s easy, looking at these numbers, to see why so many Vancouver Sun readers perceive that the government appears to have lost sight of the mission — creating and sustaining infrastructure that’s installed to grow B.C.’s economic prosperity, not restrict it.</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 xml:space="preserve">And remember, if government policy creates recessionary drag upon 20 per cent of the province’s economy, it’s not just a regional issue. It must inevitably hurt every household and business in British Columbia, including the Lower Mainland, for which ferry terminals at </w:t>
      </w:r>
      <w:proofErr w:type="spellStart"/>
      <w:r w:rsidRPr="00D25CDB">
        <w:rPr>
          <w:rFonts w:ascii="Times New Roman" w:eastAsia="Times New Roman" w:hAnsi="Times New Roman" w:cs="Times New Roman"/>
          <w:sz w:val="24"/>
          <w:szCs w:val="24"/>
          <w:lang w:eastAsia="en-CA"/>
        </w:rPr>
        <w:t>Tsawwassen</w:t>
      </w:r>
      <w:proofErr w:type="spellEnd"/>
      <w:r w:rsidRPr="00D25CDB">
        <w:rPr>
          <w:rFonts w:ascii="Times New Roman" w:eastAsia="Times New Roman" w:hAnsi="Times New Roman" w:cs="Times New Roman"/>
          <w:sz w:val="24"/>
          <w:szCs w:val="24"/>
          <w:lang w:eastAsia="en-CA"/>
        </w:rPr>
        <w:t xml:space="preserve"> and Horseshoe Bay are portals to a market equivalent to almost half the population of Metro Vancouver.</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Among the most trenchant observations from readers is this one: If Transportation Minister Todd Stone were to order his government to apply BC Ferries’ pricing and cost-recovery strategy to the new Port Mann Bridge, it would respond to falling commuter use by jacking up the toll for cars from $3 to $6.50, shutting one lane, and closing the bridge entirely during the morning and evening commutes.</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t>This proposition seems absurd, but it’s precisely the model being applied to the ferry system.</w:t>
      </w:r>
    </w:p>
    <w:p w:rsidR="00D25CDB" w:rsidRPr="00D25CDB" w:rsidRDefault="00D25CDB" w:rsidP="00D25CDB">
      <w:pPr>
        <w:spacing w:before="100" w:beforeAutospacing="1" w:after="100" w:afterAutospacing="1" w:line="240" w:lineRule="auto"/>
        <w:rPr>
          <w:rFonts w:ascii="Times New Roman" w:eastAsia="Times New Roman" w:hAnsi="Times New Roman" w:cs="Times New Roman"/>
          <w:sz w:val="24"/>
          <w:szCs w:val="24"/>
          <w:lang w:eastAsia="en-CA"/>
        </w:rPr>
      </w:pPr>
      <w:hyperlink r:id="rId6" w:history="1">
        <w:r w:rsidRPr="00D25CDB">
          <w:rPr>
            <w:rFonts w:ascii="Times New Roman" w:eastAsia="Times New Roman" w:hAnsi="Times New Roman" w:cs="Times New Roman"/>
            <w:color w:val="0000FF"/>
            <w:sz w:val="24"/>
            <w:szCs w:val="24"/>
            <w:u w:val="single"/>
            <w:lang w:eastAsia="en-CA"/>
          </w:rPr>
          <w:t>shume@islandnet.com</w:t>
        </w:r>
      </w:hyperlink>
    </w:p>
    <w:p w:rsidR="00D25CDB" w:rsidRPr="00D25CDB" w:rsidRDefault="00D25CDB" w:rsidP="00D25CDB">
      <w:pPr>
        <w:spacing w:after="0" w:line="240" w:lineRule="auto"/>
        <w:rPr>
          <w:rFonts w:ascii="Times New Roman" w:eastAsia="Times New Roman" w:hAnsi="Times New Roman" w:cs="Times New Roman"/>
          <w:sz w:val="24"/>
          <w:szCs w:val="24"/>
          <w:lang w:eastAsia="en-CA"/>
        </w:rPr>
      </w:pPr>
      <w:r w:rsidRPr="00D25CDB">
        <w:rPr>
          <w:rFonts w:ascii="Times New Roman" w:eastAsia="Times New Roman" w:hAnsi="Times New Roman" w:cs="Times New Roman"/>
          <w:sz w:val="24"/>
          <w:szCs w:val="24"/>
          <w:lang w:eastAsia="en-CA"/>
        </w:rPr>
        <w:lastRenderedPageBreak/>
        <w:t xml:space="preserve">© Copyright (c) </w:t>
      </w:r>
      <w:proofErr w:type="gramStart"/>
      <w:r w:rsidRPr="00D25CDB">
        <w:rPr>
          <w:rFonts w:ascii="Times New Roman" w:eastAsia="Times New Roman" w:hAnsi="Times New Roman" w:cs="Times New Roman"/>
          <w:sz w:val="24"/>
          <w:szCs w:val="24"/>
          <w:lang w:eastAsia="en-CA"/>
        </w:rPr>
        <w:t>The</w:t>
      </w:r>
      <w:proofErr w:type="gramEnd"/>
      <w:r w:rsidRPr="00D25CDB">
        <w:rPr>
          <w:rFonts w:ascii="Times New Roman" w:eastAsia="Times New Roman" w:hAnsi="Times New Roman" w:cs="Times New Roman"/>
          <w:sz w:val="24"/>
          <w:szCs w:val="24"/>
          <w:lang w:eastAsia="en-CA"/>
        </w:rPr>
        <w:t xml:space="preserve"> Vancouver Sun</w:t>
      </w:r>
    </w:p>
    <w:p w:rsidR="0072213E" w:rsidRDefault="0072213E"/>
    <w:sectPr w:rsidR="007221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B61C9"/>
    <w:multiLevelType w:val="multilevel"/>
    <w:tmpl w:val="36C2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DB"/>
    <w:rsid w:val="003F3591"/>
    <w:rsid w:val="007102C1"/>
    <w:rsid w:val="0072213E"/>
    <w:rsid w:val="00D25C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C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3916">
      <w:bodyDiv w:val="1"/>
      <w:marLeft w:val="0"/>
      <w:marRight w:val="0"/>
      <w:marTop w:val="0"/>
      <w:marBottom w:val="0"/>
      <w:divBdr>
        <w:top w:val="none" w:sz="0" w:space="0" w:color="auto"/>
        <w:left w:val="none" w:sz="0" w:space="0" w:color="auto"/>
        <w:bottom w:val="none" w:sz="0" w:space="0" w:color="auto"/>
        <w:right w:val="none" w:sz="0" w:space="0" w:color="auto"/>
      </w:divBdr>
      <w:divsChild>
        <w:div w:id="1186823101">
          <w:marLeft w:val="0"/>
          <w:marRight w:val="0"/>
          <w:marTop w:val="0"/>
          <w:marBottom w:val="0"/>
          <w:divBdr>
            <w:top w:val="none" w:sz="0" w:space="0" w:color="auto"/>
            <w:left w:val="none" w:sz="0" w:space="0" w:color="auto"/>
            <w:bottom w:val="none" w:sz="0" w:space="0" w:color="auto"/>
            <w:right w:val="none" w:sz="0" w:space="0" w:color="auto"/>
          </w:divBdr>
          <w:divsChild>
            <w:div w:id="1012144705">
              <w:marLeft w:val="0"/>
              <w:marRight w:val="0"/>
              <w:marTop w:val="0"/>
              <w:marBottom w:val="0"/>
              <w:divBdr>
                <w:top w:val="none" w:sz="0" w:space="0" w:color="auto"/>
                <w:left w:val="none" w:sz="0" w:space="0" w:color="auto"/>
                <w:bottom w:val="none" w:sz="0" w:space="0" w:color="auto"/>
                <w:right w:val="none" w:sz="0" w:space="0" w:color="auto"/>
              </w:divBdr>
              <w:divsChild>
                <w:div w:id="264192464">
                  <w:marLeft w:val="0"/>
                  <w:marRight w:val="0"/>
                  <w:marTop w:val="0"/>
                  <w:marBottom w:val="0"/>
                  <w:divBdr>
                    <w:top w:val="none" w:sz="0" w:space="0" w:color="auto"/>
                    <w:left w:val="none" w:sz="0" w:space="0" w:color="auto"/>
                    <w:bottom w:val="none" w:sz="0" w:space="0" w:color="auto"/>
                    <w:right w:val="none" w:sz="0" w:space="0" w:color="auto"/>
                  </w:divBdr>
                </w:div>
                <w:div w:id="1554072758">
                  <w:marLeft w:val="0"/>
                  <w:marRight w:val="0"/>
                  <w:marTop w:val="0"/>
                  <w:marBottom w:val="0"/>
                  <w:divBdr>
                    <w:top w:val="none" w:sz="0" w:space="0" w:color="auto"/>
                    <w:left w:val="none" w:sz="0" w:space="0" w:color="auto"/>
                    <w:bottom w:val="none" w:sz="0" w:space="0" w:color="auto"/>
                    <w:right w:val="none" w:sz="0" w:space="0" w:color="auto"/>
                  </w:divBdr>
                </w:div>
                <w:div w:id="438766784">
                  <w:marLeft w:val="0"/>
                  <w:marRight w:val="0"/>
                  <w:marTop w:val="0"/>
                  <w:marBottom w:val="0"/>
                  <w:divBdr>
                    <w:top w:val="none" w:sz="0" w:space="0" w:color="auto"/>
                    <w:left w:val="none" w:sz="0" w:space="0" w:color="auto"/>
                    <w:bottom w:val="none" w:sz="0" w:space="0" w:color="auto"/>
                    <w:right w:val="none" w:sz="0" w:space="0" w:color="auto"/>
                  </w:divBdr>
                </w:div>
                <w:div w:id="997073382">
                  <w:marLeft w:val="0"/>
                  <w:marRight w:val="0"/>
                  <w:marTop w:val="0"/>
                  <w:marBottom w:val="0"/>
                  <w:divBdr>
                    <w:top w:val="none" w:sz="0" w:space="0" w:color="auto"/>
                    <w:left w:val="none" w:sz="0" w:space="0" w:color="auto"/>
                    <w:bottom w:val="none" w:sz="0" w:space="0" w:color="auto"/>
                    <w:right w:val="none" w:sz="0" w:space="0" w:color="auto"/>
                  </w:divBdr>
                </w:div>
                <w:div w:id="2044092072">
                  <w:marLeft w:val="0"/>
                  <w:marRight w:val="0"/>
                  <w:marTop w:val="0"/>
                  <w:marBottom w:val="0"/>
                  <w:divBdr>
                    <w:top w:val="none" w:sz="0" w:space="0" w:color="auto"/>
                    <w:left w:val="none" w:sz="0" w:space="0" w:color="auto"/>
                    <w:bottom w:val="none" w:sz="0" w:space="0" w:color="auto"/>
                    <w:right w:val="none" w:sz="0" w:space="0" w:color="auto"/>
                  </w:divBdr>
                </w:div>
                <w:div w:id="1747998818">
                  <w:marLeft w:val="0"/>
                  <w:marRight w:val="0"/>
                  <w:marTop w:val="0"/>
                  <w:marBottom w:val="0"/>
                  <w:divBdr>
                    <w:top w:val="none" w:sz="0" w:space="0" w:color="auto"/>
                    <w:left w:val="none" w:sz="0" w:space="0" w:color="auto"/>
                    <w:bottom w:val="none" w:sz="0" w:space="0" w:color="auto"/>
                    <w:right w:val="none" w:sz="0" w:space="0" w:color="auto"/>
                  </w:divBdr>
                </w:div>
              </w:divsChild>
            </w:div>
            <w:div w:id="387337723">
              <w:marLeft w:val="0"/>
              <w:marRight w:val="0"/>
              <w:marTop w:val="0"/>
              <w:marBottom w:val="0"/>
              <w:divBdr>
                <w:top w:val="none" w:sz="0" w:space="0" w:color="auto"/>
                <w:left w:val="none" w:sz="0" w:space="0" w:color="auto"/>
                <w:bottom w:val="none" w:sz="0" w:space="0" w:color="auto"/>
                <w:right w:val="none" w:sz="0" w:space="0" w:color="auto"/>
              </w:divBdr>
              <w:divsChild>
                <w:div w:id="1094086211">
                  <w:marLeft w:val="0"/>
                  <w:marRight w:val="0"/>
                  <w:marTop w:val="0"/>
                  <w:marBottom w:val="0"/>
                  <w:divBdr>
                    <w:top w:val="none" w:sz="0" w:space="0" w:color="auto"/>
                    <w:left w:val="none" w:sz="0" w:space="0" w:color="auto"/>
                    <w:bottom w:val="none" w:sz="0" w:space="0" w:color="auto"/>
                    <w:right w:val="none" w:sz="0" w:space="0" w:color="auto"/>
                  </w:divBdr>
                  <w:divsChild>
                    <w:div w:id="7434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54608">
              <w:marLeft w:val="0"/>
              <w:marRight w:val="0"/>
              <w:marTop w:val="0"/>
              <w:marBottom w:val="0"/>
              <w:divBdr>
                <w:top w:val="none" w:sz="0" w:space="0" w:color="auto"/>
                <w:left w:val="none" w:sz="0" w:space="0" w:color="auto"/>
                <w:bottom w:val="none" w:sz="0" w:space="0" w:color="auto"/>
                <w:right w:val="none" w:sz="0" w:space="0" w:color="auto"/>
              </w:divBdr>
            </w:div>
            <w:div w:id="1148861372">
              <w:marLeft w:val="0"/>
              <w:marRight w:val="0"/>
              <w:marTop w:val="0"/>
              <w:marBottom w:val="0"/>
              <w:divBdr>
                <w:top w:val="none" w:sz="0" w:space="0" w:color="auto"/>
                <w:left w:val="none" w:sz="0" w:space="0" w:color="auto"/>
                <w:bottom w:val="none" w:sz="0" w:space="0" w:color="auto"/>
                <w:right w:val="none" w:sz="0" w:space="0" w:color="auto"/>
              </w:divBdr>
            </w:div>
          </w:divsChild>
        </w:div>
        <w:div w:id="977567299">
          <w:marLeft w:val="0"/>
          <w:marRight w:val="0"/>
          <w:marTop w:val="0"/>
          <w:marBottom w:val="0"/>
          <w:divBdr>
            <w:top w:val="none" w:sz="0" w:space="0" w:color="auto"/>
            <w:left w:val="none" w:sz="0" w:space="0" w:color="auto"/>
            <w:bottom w:val="none" w:sz="0" w:space="0" w:color="auto"/>
            <w:right w:val="none" w:sz="0" w:space="0" w:color="auto"/>
          </w:divBdr>
        </w:div>
        <w:div w:id="1327635858">
          <w:marLeft w:val="0"/>
          <w:marRight w:val="0"/>
          <w:marTop w:val="0"/>
          <w:marBottom w:val="0"/>
          <w:divBdr>
            <w:top w:val="none" w:sz="0" w:space="0" w:color="auto"/>
            <w:left w:val="none" w:sz="0" w:space="0" w:color="auto"/>
            <w:bottom w:val="none" w:sz="0" w:space="0" w:color="auto"/>
            <w:right w:val="none" w:sz="0" w:space="0" w:color="auto"/>
          </w:divBdr>
          <w:divsChild>
            <w:div w:id="1574776163">
              <w:marLeft w:val="0"/>
              <w:marRight w:val="0"/>
              <w:marTop w:val="0"/>
              <w:marBottom w:val="0"/>
              <w:divBdr>
                <w:top w:val="none" w:sz="0" w:space="0" w:color="auto"/>
                <w:left w:val="none" w:sz="0" w:space="0" w:color="auto"/>
                <w:bottom w:val="none" w:sz="0" w:space="0" w:color="auto"/>
                <w:right w:val="none" w:sz="0" w:space="0" w:color="auto"/>
              </w:divBdr>
              <w:divsChild>
                <w:div w:id="1569342164">
                  <w:marLeft w:val="0"/>
                  <w:marRight w:val="0"/>
                  <w:marTop w:val="0"/>
                  <w:marBottom w:val="0"/>
                  <w:divBdr>
                    <w:top w:val="none" w:sz="0" w:space="0" w:color="auto"/>
                    <w:left w:val="none" w:sz="0" w:space="0" w:color="auto"/>
                    <w:bottom w:val="none" w:sz="0" w:space="0" w:color="auto"/>
                    <w:right w:val="none" w:sz="0" w:space="0" w:color="auto"/>
                  </w:divBdr>
                  <w:divsChild>
                    <w:div w:id="646710752">
                      <w:marLeft w:val="0"/>
                      <w:marRight w:val="0"/>
                      <w:marTop w:val="0"/>
                      <w:marBottom w:val="0"/>
                      <w:divBdr>
                        <w:top w:val="none" w:sz="0" w:space="0" w:color="auto"/>
                        <w:left w:val="none" w:sz="0" w:space="0" w:color="auto"/>
                        <w:bottom w:val="none" w:sz="0" w:space="0" w:color="auto"/>
                        <w:right w:val="none" w:sz="0" w:space="0" w:color="auto"/>
                      </w:divBdr>
                      <w:divsChild>
                        <w:div w:id="1635135824">
                          <w:marLeft w:val="0"/>
                          <w:marRight w:val="0"/>
                          <w:marTop w:val="0"/>
                          <w:marBottom w:val="0"/>
                          <w:divBdr>
                            <w:top w:val="none" w:sz="0" w:space="0" w:color="auto"/>
                            <w:left w:val="none" w:sz="0" w:space="0" w:color="auto"/>
                            <w:bottom w:val="none" w:sz="0" w:space="0" w:color="auto"/>
                            <w:right w:val="none" w:sz="0" w:space="0" w:color="auto"/>
                          </w:divBdr>
                          <w:divsChild>
                            <w:div w:id="284851181">
                              <w:marLeft w:val="0"/>
                              <w:marRight w:val="0"/>
                              <w:marTop w:val="0"/>
                              <w:marBottom w:val="0"/>
                              <w:divBdr>
                                <w:top w:val="none" w:sz="0" w:space="0" w:color="auto"/>
                                <w:left w:val="none" w:sz="0" w:space="0" w:color="auto"/>
                                <w:bottom w:val="none" w:sz="0" w:space="0" w:color="auto"/>
                                <w:right w:val="none" w:sz="0" w:space="0" w:color="auto"/>
                              </w:divBdr>
                              <w:divsChild>
                                <w:div w:id="229973366">
                                  <w:marLeft w:val="0"/>
                                  <w:marRight w:val="0"/>
                                  <w:marTop w:val="0"/>
                                  <w:marBottom w:val="0"/>
                                  <w:divBdr>
                                    <w:top w:val="none" w:sz="0" w:space="0" w:color="auto"/>
                                    <w:left w:val="none" w:sz="0" w:space="0" w:color="auto"/>
                                    <w:bottom w:val="none" w:sz="0" w:space="0" w:color="auto"/>
                                    <w:right w:val="none" w:sz="0" w:space="0" w:color="auto"/>
                                  </w:divBdr>
                                </w:div>
                                <w:div w:id="905149468">
                                  <w:marLeft w:val="0"/>
                                  <w:marRight w:val="0"/>
                                  <w:marTop w:val="0"/>
                                  <w:marBottom w:val="0"/>
                                  <w:divBdr>
                                    <w:top w:val="none" w:sz="0" w:space="0" w:color="auto"/>
                                    <w:left w:val="none" w:sz="0" w:space="0" w:color="auto"/>
                                    <w:bottom w:val="none" w:sz="0" w:space="0" w:color="auto"/>
                                    <w:right w:val="none" w:sz="0" w:space="0" w:color="auto"/>
                                  </w:divBdr>
                                </w:div>
                                <w:div w:id="16895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0597">
                          <w:marLeft w:val="0"/>
                          <w:marRight w:val="0"/>
                          <w:marTop w:val="0"/>
                          <w:marBottom w:val="0"/>
                          <w:divBdr>
                            <w:top w:val="none" w:sz="0" w:space="0" w:color="auto"/>
                            <w:left w:val="none" w:sz="0" w:space="0" w:color="auto"/>
                            <w:bottom w:val="none" w:sz="0" w:space="0" w:color="auto"/>
                            <w:right w:val="none" w:sz="0" w:space="0" w:color="auto"/>
                          </w:divBdr>
                        </w:div>
                        <w:div w:id="10410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ume@islandne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Andre</cp:lastModifiedBy>
  <cp:revision>1</cp:revision>
  <dcterms:created xsi:type="dcterms:W3CDTF">2014-02-21T18:39:00Z</dcterms:created>
  <dcterms:modified xsi:type="dcterms:W3CDTF">2014-02-21T18:41:00Z</dcterms:modified>
</cp:coreProperties>
</file>